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251F6" w14:textId="77777777" w:rsidR="00D65301" w:rsidRPr="00EB524D" w:rsidRDefault="00D65301" w:rsidP="00AA7FA4">
      <w:pPr>
        <w:shd w:val="clear" w:color="auto" w:fill="FFFFFF"/>
        <w:spacing w:line="480" w:lineRule="auto"/>
        <w:jc w:val="center"/>
      </w:pPr>
    </w:p>
    <w:p w14:paraId="3B677ACE" w14:textId="77777777" w:rsidR="00D65301" w:rsidRPr="00EB524D" w:rsidRDefault="00D65301" w:rsidP="00AA7FA4">
      <w:pPr>
        <w:shd w:val="clear" w:color="auto" w:fill="FFFFFF"/>
        <w:spacing w:line="480" w:lineRule="auto"/>
        <w:jc w:val="center"/>
      </w:pPr>
    </w:p>
    <w:p w14:paraId="06D19EB6" w14:textId="77777777" w:rsidR="00D65301" w:rsidRPr="00EB524D" w:rsidRDefault="00D65301" w:rsidP="00AA7FA4">
      <w:pPr>
        <w:shd w:val="clear" w:color="auto" w:fill="FFFFFF"/>
        <w:spacing w:line="480" w:lineRule="auto"/>
        <w:jc w:val="center"/>
      </w:pPr>
    </w:p>
    <w:p w14:paraId="68A2FBD1" w14:textId="77777777" w:rsidR="00D65301" w:rsidRPr="00EB524D" w:rsidRDefault="00D65301" w:rsidP="00AA7FA4">
      <w:pPr>
        <w:shd w:val="clear" w:color="auto" w:fill="FFFFFF"/>
        <w:spacing w:line="480" w:lineRule="auto"/>
        <w:jc w:val="center"/>
      </w:pPr>
    </w:p>
    <w:p w14:paraId="4ADD8BDB" w14:textId="77777777" w:rsidR="00D65301" w:rsidRPr="00EB524D" w:rsidRDefault="00D65301" w:rsidP="00AA7FA4">
      <w:pPr>
        <w:shd w:val="clear" w:color="auto" w:fill="FFFFFF"/>
        <w:spacing w:line="480" w:lineRule="auto"/>
        <w:jc w:val="center"/>
      </w:pPr>
    </w:p>
    <w:p w14:paraId="31B7C980" w14:textId="77777777" w:rsidR="00D65301" w:rsidRPr="00EB524D" w:rsidRDefault="00D65301" w:rsidP="00AA7FA4">
      <w:pPr>
        <w:shd w:val="clear" w:color="auto" w:fill="FFFFFF"/>
        <w:spacing w:line="480" w:lineRule="auto"/>
        <w:jc w:val="center"/>
        <w:rPr>
          <w:color w:val="000000"/>
        </w:rPr>
      </w:pPr>
      <w:r w:rsidRPr="00EB524D">
        <w:rPr>
          <w:color w:val="000000"/>
        </w:rPr>
        <w:t>Globalization Leadership, Comparative Advantage and the Heckscher-Ohlin Theory</w:t>
      </w:r>
    </w:p>
    <w:p w14:paraId="68C9D9EE" w14:textId="3F4E163C" w:rsidR="00AA7FA4" w:rsidRPr="00EB524D" w:rsidRDefault="00AA7FA4" w:rsidP="00AA7FA4">
      <w:pPr>
        <w:shd w:val="clear" w:color="auto" w:fill="FFFFFF"/>
        <w:spacing w:line="480" w:lineRule="auto"/>
        <w:jc w:val="center"/>
      </w:pPr>
      <w:r w:rsidRPr="00EB524D">
        <w:t>Albert Baxter</w:t>
      </w:r>
    </w:p>
    <w:p w14:paraId="22BA7D7E" w14:textId="77777777" w:rsidR="00AA7FA4" w:rsidRPr="00EB524D" w:rsidRDefault="00AA7FA4" w:rsidP="00AA7FA4">
      <w:pPr>
        <w:shd w:val="clear" w:color="auto" w:fill="FFFFFF"/>
        <w:spacing w:line="480" w:lineRule="auto"/>
        <w:jc w:val="center"/>
      </w:pPr>
      <w:r w:rsidRPr="00EB524D">
        <w:t>Leadership and Policy Ph.D. Program, Niagara University</w:t>
      </w:r>
    </w:p>
    <w:p w14:paraId="676D122E" w14:textId="77777777" w:rsidR="00AA7FA4" w:rsidRPr="00EB524D" w:rsidRDefault="00AA7FA4" w:rsidP="00AA7FA4">
      <w:pPr>
        <w:shd w:val="clear" w:color="auto" w:fill="FFFFFF"/>
        <w:spacing w:line="480" w:lineRule="auto"/>
        <w:jc w:val="center"/>
      </w:pPr>
      <w:r w:rsidRPr="00EB524D">
        <w:t>ADS 770 Economic and Financial Policy Leadership In A Global Society</w:t>
      </w:r>
    </w:p>
    <w:p w14:paraId="5E5F4C85" w14:textId="77777777" w:rsidR="00AA7FA4" w:rsidRPr="00EB524D" w:rsidRDefault="00AA7FA4" w:rsidP="00AA7FA4">
      <w:pPr>
        <w:shd w:val="clear" w:color="auto" w:fill="FFFFFF"/>
        <w:spacing w:line="480" w:lineRule="auto"/>
        <w:jc w:val="center"/>
      </w:pPr>
      <w:r w:rsidRPr="00EB524D">
        <w:t>Professor Daniel L. Tompkins, Ph.D.</w:t>
      </w:r>
    </w:p>
    <w:p w14:paraId="0907740B" w14:textId="04CD74FC" w:rsidR="00AA7FA4" w:rsidRPr="00EB524D" w:rsidRDefault="00AA7FA4" w:rsidP="00AA7FA4">
      <w:pPr>
        <w:shd w:val="clear" w:color="auto" w:fill="FFFFFF"/>
        <w:spacing w:line="480" w:lineRule="auto"/>
        <w:jc w:val="center"/>
      </w:pPr>
      <w:r w:rsidRPr="00EB524D">
        <w:t xml:space="preserve">June </w:t>
      </w:r>
      <w:r w:rsidR="00F85BB7" w:rsidRPr="00EB524D">
        <w:t>12</w:t>
      </w:r>
      <w:r w:rsidRPr="00EB524D">
        <w:t>, 2020</w:t>
      </w:r>
    </w:p>
    <w:p w14:paraId="692919A6" w14:textId="77777777" w:rsidR="00AA7FA4" w:rsidRPr="00EB524D" w:rsidRDefault="00AA7FA4" w:rsidP="00AA7FA4">
      <w:pPr>
        <w:pBdr>
          <w:top w:val="nil"/>
          <w:left w:val="nil"/>
          <w:bottom w:val="nil"/>
          <w:right w:val="nil"/>
          <w:between w:val="nil"/>
        </w:pBdr>
      </w:pPr>
    </w:p>
    <w:p w14:paraId="21B45158" w14:textId="24E3FA6C" w:rsidR="00F85BB7" w:rsidRPr="00EB524D" w:rsidRDefault="00F85BB7" w:rsidP="00E143CF">
      <w:pPr>
        <w:rPr>
          <w:color w:val="000000"/>
        </w:rPr>
      </w:pPr>
    </w:p>
    <w:p w14:paraId="590AD215" w14:textId="77777777" w:rsidR="00F85BB7" w:rsidRPr="00EB524D" w:rsidRDefault="00F85BB7" w:rsidP="00E143CF">
      <w:pPr>
        <w:rPr>
          <w:color w:val="000000"/>
        </w:rPr>
      </w:pPr>
    </w:p>
    <w:p w14:paraId="2223F7AC" w14:textId="77777777" w:rsidR="00864532" w:rsidRPr="00EB524D" w:rsidRDefault="00864532">
      <w:pPr>
        <w:rPr>
          <w:color w:val="000000"/>
        </w:rPr>
      </w:pPr>
      <w:r w:rsidRPr="00EB524D">
        <w:rPr>
          <w:color w:val="000000"/>
        </w:rPr>
        <w:br w:type="page"/>
      </w:r>
    </w:p>
    <w:p w14:paraId="61EC0CA1" w14:textId="348A5721" w:rsidR="00D65301" w:rsidRPr="00EB524D" w:rsidRDefault="00D65301" w:rsidP="00D65301">
      <w:pPr>
        <w:pStyle w:val="NormalWeb"/>
        <w:spacing w:before="0" w:beforeAutospacing="0" w:after="0" w:afterAutospacing="0" w:line="480" w:lineRule="auto"/>
        <w:ind w:firstLine="720"/>
      </w:pPr>
      <w:r w:rsidRPr="00EB524D">
        <w:rPr>
          <w:color w:val="000000"/>
        </w:rPr>
        <w:lastRenderedPageBreak/>
        <w:t>Trade has been essential in growing national wealth for industrialized countries but trade dates back over 2000 years. China established the first trade route with Persia known as the silk road. The monetization of trade was affirmed with the introduction of the banking system in the 14</w:t>
      </w:r>
      <w:r w:rsidRPr="00EB524D">
        <w:rPr>
          <w:color w:val="000000"/>
          <w:vertAlign w:val="superscript"/>
        </w:rPr>
        <w:t>th</w:t>
      </w:r>
      <w:r w:rsidRPr="00EB524D">
        <w:rPr>
          <w:color w:val="000000"/>
        </w:rPr>
        <w:t xml:space="preserve"> century.  Merchants from Genoa, Italy introduce</w:t>
      </w:r>
      <w:r w:rsidR="00EB524D">
        <w:rPr>
          <w:color w:val="000000"/>
        </w:rPr>
        <w:t>d</w:t>
      </w:r>
      <w:r w:rsidRPr="00EB524D">
        <w:rPr>
          <w:color w:val="000000"/>
        </w:rPr>
        <w:t xml:space="preserve"> the double entry bookkeeping technique. The introduction of bookkeeping changed trade in two ways. It established a record for transactions that occurred, and it annotated total profit and loss. This exercise would form the basis for accounting that is practiced today. In the 15</w:t>
      </w:r>
      <w:r w:rsidRPr="00EB524D">
        <w:rPr>
          <w:color w:val="000000"/>
          <w:vertAlign w:val="superscript"/>
        </w:rPr>
        <w:t>th</w:t>
      </w:r>
      <w:r w:rsidRPr="00EB524D">
        <w:rPr>
          <w:color w:val="000000"/>
        </w:rPr>
        <w:t xml:space="preserve"> century with trade and bookkeeping firmly established, mercantilism became the prime apparatus for countries to build wealth. The colonization of the Americas provided England economic leverage over their European counterparts. However, once the United States established their independence from England, they were able to build one of the world’s strongest economies.  Eventually, outpacing China and India in gross domestic product.</w:t>
      </w:r>
    </w:p>
    <w:p w14:paraId="37AD5474" w14:textId="5CADEAC2" w:rsidR="00D65301" w:rsidRPr="00EB524D" w:rsidRDefault="00D65301" w:rsidP="00D65301">
      <w:pPr>
        <w:pStyle w:val="NormalWeb"/>
        <w:spacing w:before="0" w:beforeAutospacing="0" w:after="0" w:afterAutospacing="0" w:line="480" w:lineRule="auto"/>
        <w:ind w:firstLine="720"/>
      </w:pPr>
      <w:r w:rsidRPr="00EB524D">
        <w:rPr>
          <w:color w:val="000000"/>
        </w:rPr>
        <w:t>Over the last 200 years, the United States have enjoyed the benefits of trade and the development of a global society. The U.S.’s access to trade and the alliances of global partnerships have been central to globalization. Globalization has allowed government and private industry to expand their markets, but globalization is more than economics, it also shapes “philanthropic, entrepreneurial, and cultural efforts. Sometimes the efforts have obvious benefits, even for those who worry about cultural colonialism, such as campaigns to bring clean-water technology to rural areas that do not have access to safe drinking water” (</w:t>
      </w:r>
      <w:proofErr w:type="spellStart"/>
      <w:r w:rsidRPr="00EB524D">
        <w:rPr>
          <w:color w:val="000000"/>
        </w:rPr>
        <w:t>Abedian</w:t>
      </w:r>
      <w:proofErr w:type="spellEnd"/>
      <w:r w:rsidRPr="00EB524D">
        <w:rPr>
          <w:color w:val="000000"/>
        </w:rPr>
        <w:t>, 2002). It takes an astute leader to pilot a course for government or organization. Leaders face unique challenges that demand adaptive thinking that address capabilities and capacity abroad.  Leaders that show proclivity toward social issues are far more likely to experience long term benefit</w:t>
      </w:r>
      <w:r w:rsidR="00EB524D">
        <w:rPr>
          <w:color w:val="000000"/>
        </w:rPr>
        <w:t xml:space="preserve">s </w:t>
      </w:r>
      <w:r w:rsidRPr="00EB524D">
        <w:rPr>
          <w:color w:val="000000"/>
        </w:rPr>
        <w:t xml:space="preserve">from participation in the global market. Although, some leaders fail to see the significance of </w:t>
      </w:r>
      <w:r w:rsidRPr="00EB524D">
        <w:rPr>
          <w:color w:val="000000"/>
        </w:rPr>
        <w:lastRenderedPageBreak/>
        <w:t>tending to social issues linked to globalization, choosing ideological heresy over general consensus in pursuit of benefits of globalization. Issues like climate change, economic inequity, and human rights are a casualty of untethered free trade. Leaders need to navigate social issues by acknowledging the complexities of their involvement and make an effort to offer solutions (Thompson, 2010).  </w:t>
      </w:r>
    </w:p>
    <w:p w14:paraId="0F8DC96D" w14:textId="2C3CA02E" w:rsidR="00D65301" w:rsidRPr="00EB524D" w:rsidRDefault="00D65301" w:rsidP="00D65301">
      <w:pPr>
        <w:pStyle w:val="NormalWeb"/>
        <w:spacing w:before="0" w:beforeAutospacing="0" w:after="0" w:afterAutospacing="0" w:line="480" w:lineRule="auto"/>
        <w:ind w:firstLine="720"/>
      </w:pPr>
      <w:r w:rsidRPr="00EB524D">
        <w:rPr>
          <w:color w:val="000000"/>
        </w:rPr>
        <w:t xml:space="preserve">One of the complexities of globalization is the division of labor which can result in offshoring.  Leaders know that goods and services can be produced </w:t>
      </w:r>
      <w:r w:rsidR="00EB524D">
        <w:rPr>
          <w:color w:val="000000"/>
        </w:rPr>
        <w:t xml:space="preserve">at </w:t>
      </w:r>
      <w:r w:rsidRPr="00EB524D">
        <w:rPr>
          <w:color w:val="000000"/>
        </w:rPr>
        <w:t>a far cheaper cost by utilizing labor that is cheaper than domestic workers. While this practice may be good for profits it can create animus or xenophobia. “Corporations trying to maximize their profits in the United States are conscious of this risk and attempt to “Americanize” their products, selling shirts printed with U.S. flags that were nevertheless made in Mexico” (Boswell et al, 1997).</w:t>
      </w:r>
    </w:p>
    <w:p w14:paraId="4D75018F" w14:textId="2CD9CC92" w:rsidR="00D65301" w:rsidRPr="00EB524D" w:rsidRDefault="00D65301" w:rsidP="00D65301">
      <w:pPr>
        <w:pStyle w:val="NormalWeb"/>
        <w:spacing w:before="0" w:beforeAutospacing="0" w:after="0" w:afterAutospacing="0" w:line="480" w:lineRule="auto"/>
        <w:ind w:firstLine="720"/>
      </w:pPr>
      <w:r w:rsidRPr="00EB524D">
        <w:rPr>
          <w:color w:val="000000"/>
        </w:rPr>
        <w:t>In relating the complexities of global leadership to theoretical leadership we can examine the ideas of David Ricardo.  Ricardo, a 18</w:t>
      </w:r>
      <w:r w:rsidRPr="00EB524D">
        <w:rPr>
          <w:color w:val="000000"/>
          <w:vertAlign w:val="superscript"/>
        </w:rPr>
        <w:t>th</w:t>
      </w:r>
      <w:r w:rsidRPr="00EB524D">
        <w:rPr>
          <w:color w:val="000000"/>
        </w:rPr>
        <w:t xml:space="preserve"> century economist saw the global market through trade and developed the comparative advantage theory. The comparative advantage theory explains that countries should focus on producing goods they produce most efficiently and buy goods they produce less efficiently from other countries. The difficulty for leaders using Ricardo’s theory is that it does not take into account that components of a good may come from other parts of the world. Take the automobile industry for example.  Ford produces cars in the U.S., and exports them to other countries. The issue arises when they have to import engines from Canada and fuel tanks from Mexico. This theory is not practical for Ford because they have successfully reduced their cost structure and avoided isolation.  What make</w:t>
      </w:r>
      <w:r w:rsidR="00EB524D">
        <w:rPr>
          <w:color w:val="000000"/>
        </w:rPr>
        <w:t>s</w:t>
      </w:r>
      <w:r w:rsidRPr="00EB524D">
        <w:rPr>
          <w:color w:val="000000"/>
        </w:rPr>
        <w:t xml:space="preserve"> free trade so enticing is the ability to reduce costs and take advantage of new markets.  Which brings the Heckscher-Olin theory into perspective.</w:t>
      </w:r>
    </w:p>
    <w:p w14:paraId="1CC9B62D" w14:textId="3A89B7EF" w:rsidR="00D65301" w:rsidRPr="00EB524D" w:rsidRDefault="00D65301" w:rsidP="00D65301">
      <w:pPr>
        <w:pStyle w:val="NormalWeb"/>
        <w:spacing w:before="0" w:beforeAutospacing="0" w:after="0" w:afterAutospacing="0" w:line="480" w:lineRule="auto"/>
        <w:ind w:firstLine="720"/>
      </w:pPr>
      <w:r w:rsidRPr="00EB524D">
        <w:rPr>
          <w:color w:val="000000"/>
        </w:rPr>
        <w:lastRenderedPageBreak/>
        <w:t>The Heckscher-Olin theory states that a nation where capital is relatively abundant and labor is relatively limited, the nation will tend to export capital-intensive products and import labor-intensive products, while the inverse is applied to nations with an abundance of labor and limited capital.  If the theory holds it would seem leaders have an easy choice. When a company or nation does not have capital concerns the workers or citizens have sufficient equipment or machinery to complete tasks, production or provide services. Under these conditions wages tend to be higher. Going back to the example of Ford the costs of producing labor intensive goods are typically higher.  This explains the need to outsource, because to produce the same goods domestically wages become a detriment. In America’s case when it comes to producing goods that require heavy capital investment, but limited labor producing goods domestically is more appealing. The result of this equilibrium is exporting the capital intensive products to pay for the import of labor intensive goods.</w:t>
      </w:r>
    </w:p>
    <w:p w14:paraId="7B4211DA" w14:textId="29B92EF3" w:rsidR="00D65301" w:rsidRPr="00EB524D" w:rsidRDefault="00D65301" w:rsidP="00D65301">
      <w:pPr>
        <w:pStyle w:val="NormalWeb"/>
        <w:spacing w:before="0" w:beforeAutospacing="0" w:after="0" w:afterAutospacing="0" w:line="480" w:lineRule="auto"/>
        <w:ind w:firstLine="720"/>
      </w:pPr>
      <w:r w:rsidRPr="00EB524D">
        <w:rPr>
          <w:color w:val="000000"/>
        </w:rPr>
        <w:t>The theories of Ricardo and Heckscher-Olin give leaders a basis for making decisions for maximizing profits.  However, what it does not project are the handlings of the social issue</w:t>
      </w:r>
      <w:r w:rsidR="00EB524D">
        <w:rPr>
          <w:color w:val="000000"/>
        </w:rPr>
        <w:t>s</w:t>
      </w:r>
      <w:r w:rsidRPr="00EB524D">
        <w:rPr>
          <w:color w:val="000000"/>
        </w:rPr>
        <w:t xml:space="preserve"> that occur as part of international trade.  Leaders in a global market have an obligation to the wellbeing of stakeholders, which include workers and customers.  Ultimately it is the leaders responsibility to balance theory with practical events.</w:t>
      </w:r>
      <w:r w:rsidRPr="00EB524D">
        <w:rPr>
          <w:color w:val="000000"/>
        </w:rPr>
        <w:br w:type="page"/>
      </w:r>
    </w:p>
    <w:p w14:paraId="10F4018D" w14:textId="1B5A88E2" w:rsidR="00B35CAB" w:rsidRPr="00EB524D" w:rsidRDefault="00D65301" w:rsidP="00E439FB">
      <w:pPr>
        <w:spacing w:line="480" w:lineRule="auto"/>
        <w:rPr>
          <w:color w:val="000000"/>
        </w:rPr>
      </w:pPr>
      <w:r w:rsidRPr="00EB524D">
        <w:rPr>
          <w:color w:val="000000"/>
        </w:rPr>
        <w:lastRenderedPageBreak/>
        <w:t>References</w:t>
      </w:r>
    </w:p>
    <w:p w14:paraId="2D0C08B6" w14:textId="38915F25" w:rsidR="00537F20" w:rsidRPr="00EB524D" w:rsidRDefault="00537F20" w:rsidP="00E439FB">
      <w:pPr>
        <w:spacing w:line="480" w:lineRule="auto"/>
        <w:ind w:left="720" w:hanging="720"/>
        <w:rPr>
          <w:color w:val="000000"/>
        </w:rPr>
      </w:pPr>
      <w:proofErr w:type="spellStart"/>
      <w:r w:rsidRPr="00EB524D">
        <w:rPr>
          <w:color w:val="000000"/>
        </w:rPr>
        <w:t>Abedian</w:t>
      </w:r>
      <w:proofErr w:type="spellEnd"/>
      <w:r w:rsidRPr="00EB524D">
        <w:rPr>
          <w:color w:val="000000"/>
        </w:rPr>
        <w:t>, A. 2002. “Economic Globalization: Some Pros and Cons.” Papers from the Sixth Conference of the International Environment Forum, World Summit on Sustainable Development. Johannesburg, South Africa. Retrieved June 24, 2020 (</w:t>
      </w:r>
      <w:hyperlink r:id="rId7" w:history="1">
        <w:r w:rsidR="00864532" w:rsidRPr="00EB524D">
          <w:rPr>
            <w:rStyle w:val="Hyperlink"/>
          </w:rPr>
          <w:t>http://iefworld.org/dabed02.htm</w:t>
        </w:r>
      </w:hyperlink>
      <w:r w:rsidRPr="00EB524D">
        <w:rPr>
          <w:color w:val="000000"/>
        </w:rPr>
        <w:t>).</w:t>
      </w:r>
    </w:p>
    <w:p w14:paraId="2511EECA" w14:textId="5FB25122" w:rsidR="0022383A" w:rsidRPr="00EB524D" w:rsidRDefault="0022383A" w:rsidP="00E439FB">
      <w:pPr>
        <w:spacing w:line="480" w:lineRule="auto"/>
        <w:ind w:left="720" w:hanging="720"/>
        <w:rPr>
          <w:color w:val="000000"/>
        </w:rPr>
      </w:pPr>
      <w:r w:rsidRPr="00EB524D">
        <w:rPr>
          <w:color w:val="000000"/>
        </w:rPr>
        <w:t xml:space="preserve">Boswell, Terry and Dimitris </w:t>
      </w:r>
      <w:proofErr w:type="spellStart"/>
      <w:r w:rsidRPr="00EB524D">
        <w:rPr>
          <w:color w:val="000000"/>
        </w:rPr>
        <w:t>Stevis</w:t>
      </w:r>
      <w:proofErr w:type="spellEnd"/>
      <w:r w:rsidRPr="00EB524D">
        <w:rPr>
          <w:color w:val="000000"/>
        </w:rPr>
        <w:t>. 1997. “Globalization and International Labor Organization.” Work and Occupations 24:288–308.</w:t>
      </w:r>
    </w:p>
    <w:p w14:paraId="1384E6B9" w14:textId="0B30D003" w:rsidR="00427BEB" w:rsidRPr="00EB524D" w:rsidRDefault="00E439FB" w:rsidP="00E439FB">
      <w:pPr>
        <w:spacing w:line="480" w:lineRule="auto"/>
        <w:ind w:left="720" w:hanging="720"/>
      </w:pPr>
      <w:r w:rsidRPr="00EB524D">
        <w:t>Hill, C.W</w:t>
      </w:r>
      <w:r w:rsidR="00427BEB" w:rsidRPr="00EB524D">
        <w:t>.</w:t>
      </w:r>
      <w:r w:rsidRPr="00EB524D">
        <w:t>L.</w:t>
      </w:r>
      <w:r w:rsidR="00427BEB" w:rsidRPr="00EB524D">
        <w:t xml:space="preserve"> (2104). Chap 5 international business: International trade theory. </w:t>
      </w:r>
      <w:r w:rsidRPr="00EB524D">
        <w:t>[</w:t>
      </w:r>
      <w:r w:rsidR="00427BEB" w:rsidRPr="00EB524D">
        <w:t>Power</w:t>
      </w:r>
      <w:r w:rsidRPr="00EB524D">
        <w:t>P</w:t>
      </w:r>
      <w:r w:rsidR="00427BEB" w:rsidRPr="00EB524D">
        <w:t>oint</w:t>
      </w:r>
      <w:r w:rsidRPr="00EB524D">
        <w:t>]</w:t>
      </w:r>
      <w:r w:rsidR="00427BEB" w:rsidRPr="00EB524D">
        <w:t xml:space="preserve"> retrieved </w:t>
      </w:r>
      <w:r w:rsidRPr="00EB524D">
        <w:t xml:space="preserve">on July 2, 2020 </w:t>
      </w:r>
      <w:r w:rsidR="00427BEB" w:rsidRPr="00EB524D">
        <w:t xml:space="preserve">from </w:t>
      </w:r>
      <w:hyperlink r:id="rId8" w:history="1">
        <w:r w:rsidRPr="00EB524D">
          <w:rPr>
            <w:rStyle w:val="Hyperlink"/>
          </w:rPr>
          <w:t>https://www.slideshare.net/NeerabImAn/chap-5-international-business-international-trade-theory</w:t>
        </w:r>
      </w:hyperlink>
    </w:p>
    <w:p w14:paraId="03780607" w14:textId="4C9164C4" w:rsidR="00864532" w:rsidRPr="00EB524D" w:rsidRDefault="00864532" w:rsidP="00E439FB">
      <w:pPr>
        <w:spacing w:line="480" w:lineRule="auto"/>
        <w:ind w:left="720" w:hanging="720"/>
        <w:rPr>
          <w:color w:val="000000"/>
        </w:rPr>
      </w:pPr>
      <w:r w:rsidRPr="00EB524D">
        <w:rPr>
          <w:color w:val="000000"/>
        </w:rPr>
        <w:t>Thompson, L. J. (2010). The global moral compass for business leaders. Journal of Business Ethics, 93(S1), 15-32. doi:10.1007/s10551-010-0624-9</w:t>
      </w:r>
    </w:p>
    <w:sectPr w:rsidR="00864532" w:rsidRPr="00EB524D" w:rsidSect="00D65301">
      <w:headerReference w:type="even" r:id="rId9"/>
      <w:head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B2399" w14:textId="77777777" w:rsidR="005138C7" w:rsidRDefault="005138C7" w:rsidP="00D65301">
      <w:r>
        <w:separator/>
      </w:r>
    </w:p>
  </w:endnote>
  <w:endnote w:type="continuationSeparator" w:id="0">
    <w:p w14:paraId="715C51F0" w14:textId="77777777" w:rsidR="005138C7" w:rsidRDefault="005138C7" w:rsidP="00D6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7FA8B" w14:textId="77777777" w:rsidR="005138C7" w:rsidRDefault="005138C7" w:rsidP="00D65301">
      <w:r>
        <w:separator/>
      </w:r>
    </w:p>
  </w:footnote>
  <w:footnote w:type="continuationSeparator" w:id="0">
    <w:p w14:paraId="290E7C79" w14:textId="77777777" w:rsidR="005138C7" w:rsidRDefault="005138C7" w:rsidP="00D6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96468236"/>
      <w:docPartObj>
        <w:docPartGallery w:val="Page Numbers (Top of Page)"/>
        <w:docPartUnique/>
      </w:docPartObj>
    </w:sdtPr>
    <w:sdtEndPr>
      <w:rPr>
        <w:rStyle w:val="PageNumber"/>
      </w:rPr>
    </w:sdtEndPr>
    <w:sdtContent>
      <w:p w14:paraId="5EC6CE51" w14:textId="0C95D5FB" w:rsidR="00D65301" w:rsidRDefault="00D65301" w:rsidP="00110A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AD0C89" w14:textId="77777777" w:rsidR="00D65301" w:rsidRDefault="00D65301" w:rsidP="00D6530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6868391"/>
      <w:docPartObj>
        <w:docPartGallery w:val="Page Numbers (Top of Page)"/>
        <w:docPartUnique/>
      </w:docPartObj>
    </w:sdtPr>
    <w:sdtEndPr>
      <w:rPr>
        <w:rStyle w:val="PageNumber"/>
      </w:rPr>
    </w:sdtEndPr>
    <w:sdtContent>
      <w:p w14:paraId="1BB456B7" w14:textId="51A2DF0D" w:rsidR="00D65301" w:rsidRDefault="00D65301" w:rsidP="00110A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0D7D1F" w14:textId="6DBFA5C6" w:rsidR="00D65301" w:rsidRDefault="00D65301" w:rsidP="00D65301">
    <w:pPr>
      <w:pStyle w:val="Header"/>
      <w:ind w:right="360"/>
    </w:pPr>
    <w:r w:rsidRPr="00D65301">
      <w:t>Globalization Leadership</w:t>
    </w:r>
    <w:r>
      <w:t xml:space="preserve">, </w:t>
    </w:r>
    <w:r w:rsidRPr="00D65301">
      <w:t xml:space="preserve">Comparative Advantage and the Heckscher-Ohlin </w:t>
    </w:r>
    <w:r>
      <w:t>Theory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17F98" w14:textId="77777777" w:rsidR="00D65301" w:rsidRDefault="00D65301" w:rsidP="00D6530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076112"/>
    <w:multiLevelType w:val="multilevel"/>
    <w:tmpl w:val="904AC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4D6D59"/>
    <w:multiLevelType w:val="multilevel"/>
    <w:tmpl w:val="81481F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A4"/>
    <w:rsid w:val="00015A8E"/>
    <w:rsid w:val="00114A01"/>
    <w:rsid w:val="00145838"/>
    <w:rsid w:val="001C6BAE"/>
    <w:rsid w:val="0022383A"/>
    <w:rsid w:val="0027284E"/>
    <w:rsid w:val="002C2050"/>
    <w:rsid w:val="002F50D5"/>
    <w:rsid w:val="00382488"/>
    <w:rsid w:val="003A2894"/>
    <w:rsid w:val="00427BEB"/>
    <w:rsid w:val="00435635"/>
    <w:rsid w:val="00483C5D"/>
    <w:rsid w:val="004E0562"/>
    <w:rsid w:val="005138C7"/>
    <w:rsid w:val="00537F20"/>
    <w:rsid w:val="00544425"/>
    <w:rsid w:val="0058325E"/>
    <w:rsid w:val="00592D0B"/>
    <w:rsid w:val="005D12D7"/>
    <w:rsid w:val="005E53EE"/>
    <w:rsid w:val="00633779"/>
    <w:rsid w:val="00637D6D"/>
    <w:rsid w:val="00684F06"/>
    <w:rsid w:val="006C48D0"/>
    <w:rsid w:val="007339FC"/>
    <w:rsid w:val="00861AEC"/>
    <w:rsid w:val="00864532"/>
    <w:rsid w:val="0087078F"/>
    <w:rsid w:val="0087478C"/>
    <w:rsid w:val="008A046C"/>
    <w:rsid w:val="008D686B"/>
    <w:rsid w:val="0090694F"/>
    <w:rsid w:val="009274A4"/>
    <w:rsid w:val="0098741C"/>
    <w:rsid w:val="00A16B42"/>
    <w:rsid w:val="00A73DF6"/>
    <w:rsid w:val="00AA7FA4"/>
    <w:rsid w:val="00AD4E13"/>
    <w:rsid w:val="00AD5784"/>
    <w:rsid w:val="00AE1023"/>
    <w:rsid w:val="00B2332A"/>
    <w:rsid w:val="00B35CAB"/>
    <w:rsid w:val="00BE0CE6"/>
    <w:rsid w:val="00BE5909"/>
    <w:rsid w:val="00C510CE"/>
    <w:rsid w:val="00C71DB7"/>
    <w:rsid w:val="00D1377E"/>
    <w:rsid w:val="00D43BED"/>
    <w:rsid w:val="00D65301"/>
    <w:rsid w:val="00D86DFB"/>
    <w:rsid w:val="00DA296C"/>
    <w:rsid w:val="00E143CF"/>
    <w:rsid w:val="00E17FE3"/>
    <w:rsid w:val="00E439FB"/>
    <w:rsid w:val="00EB524D"/>
    <w:rsid w:val="00EC106A"/>
    <w:rsid w:val="00EF0896"/>
    <w:rsid w:val="00F008C9"/>
    <w:rsid w:val="00F8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E3F355"/>
  <w15:chartTrackingRefBased/>
  <w15:docId w15:val="{27A7DBDA-A3E1-504D-B18C-7978AA84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532"/>
    <w:rPr>
      <w:color w:val="0563C1" w:themeColor="hyperlink"/>
      <w:u w:val="single"/>
    </w:rPr>
  </w:style>
  <w:style w:type="character" w:styleId="UnresolvedMention">
    <w:name w:val="Unresolved Mention"/>
    <w:basedOn w:val="DefaultParagraphFont"/>
    <w:uiPriority w:val="99"/>
    <w:semiHidden/>
    <w:unhideWhenUsed/>
    <w:rsid w:val="00864532"/>
    <w:rPr>
      <w:color w:val="605E5C"/>
      <w:shd w:val="clear" w:color="auto" w:fill="E1DFDD"/>
    </w:rPr>
  </w:style>
  <w:style w:type="character" w:styleId="FollowedHyperlink">
    <w:name w:val="FollowedHyperlink"/>
    <w:basedOn w:val="DefaultParagraphFont"/>
    <w:uiPriority w:val="99"/>
    <w:semiHidden/>
    <w:unhideWhenUsed/>
    <w:rsid w:val="00427BEB"/>
    <w:rPr>
      <w:color w:val="954F72" w:themeColor="followedHyperlink"/>
      <w:u w:val="single"/>
    </w:rPr>
  </w:style>
  <w:style w:type="paragraph" w:styleId="NormalWeb">
    <w:name w:val="Normal (Web)"/>
    <w:basedOn w:val="Normal"/>
    <w:uiPriority w:val="99"/>
    <w:unhideWhenUsed/>
    <w:rsid w:val="00D65301"/>
    <w:pPr>
      <w:spacing w:before="100" w:beforeAutospacing="1" w:after="100" w:afterAutospacing="1"/>
    </w:pPr>
  </w:style>
  <w:style w:type="paragraph" w:styleId="Header">
    <w:name w:val="header"/>
    <w:basedOn w:val="Normal"/>
    <w:link w:val="HeaderChar"/>
    <w:uiPriority w:val="99"/>
    <w:unhideWhenUsed/>
    <w:rsid w:val="00D65301"/>
    <w:pPr>
      <w:tabs>
        <w:tab w:val="center" w:pos="4680"/>
        <w:tab w:val="right" w:pos="9360"/>
      </w:tabs>
    </w:pPr>
  </w:style>
  <w:style w:type="character" w:customStyle="1" w:styleId="HeaderChar">
    <w:name w:val="Header Char"/>
    <w:basedOn w:val="DefaultParagraphFont"/>
    <w:link w:val="Header"/>
    <w:uiPriority w:val="99"/>
    <w:rsid w:val="00D65301"/>
    <w:rPr>
      <w:rFonts w:ascii="Times New Roman" w:eastAsia="Times New Roman" w:hAnsi="Times New Roman" w:cs="Times New Roman"/>
    </w:rPr>
  </w:style>
  <w:style w:type="paragraph" w:styleId="Footer">
    <w:name w:val="footer"/>
    <w:basedOn w:val="Normal"/>
    <w:link w:val="FooterChar"/>
    <w:uiPriority w:val="99"/>
    <w:unhideWhenUsed/>
    <w:rsid w:val="00D65301"/>
    <w:pPr>
      <w:tabs>
        <w:tab w:val="center" w:pos="4680"/>
        <w:tab w:val="right" w:pos="9360"/>
      </w:tabs>
    </w:pPr>
  </w:style>
  <w:style w:type="character" w:customStyle="1" w:styleId="FooterChar">
    <w:name w:val="Footer Char"/>
    <w:basedOn w:val="DefaultParagraphFont"/>
    <w:link w:val="Footer"/>
    <w:uiPriority w:val="99"/>
    <w:rsid w:val="00D65301"/>
    <w:rPr>
      <w:rFonts w:ascii="Times New Roman" w:eastAsia="Times New Roman" w:hAnsi="Times New Roman" w:cs="Times New Roman"/>
    </w:rPr>
  </w:style>
  <w:style w:type="character" w:styleId="PageNumber">
    <w:name w:val="page number"/>
    <w:basedOn w:val="DefaultParagraphFont"/>
    <w:uiPriority w:val="99"/>
    <w:semiHidden/>
    <w:unhideWhenUsed/>
    <w:rsid w:val="00D65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52333">
      <w:bodyDiv w:val="1"/>
      <w:marLeft w:val="0"/>
      <w:marRight w:val="0"/>
      <w:marTop w:val="0"/>
      <w:marBottom w:val="0"/>
      <w:divBdr>
        <w:top w:val="none" w:sz="0" w:space="0" w:color="auto"/>
        <w:left w:val="none" w:sz="0" w:space="0" w:color="auto"/>
        <w:bottom w:val="none" w:sz="0" w:space="0" w:color="auto"/>
        <w:right w:val="none" w:sz="0" w:space="0" w:color="auto"/>
      </w:divBdr>
      <w:divsChild>
        <w:div w:id="1940139989">
          <w:marLeft w:val="0"/>
          <w:marRight w:val="0"/>
          <w:marTop w:val="0"/>
          <w:marBottom w:val="0"/>
          <w:divBdr>
            <w:top w:val="none" w:sz="0" w:space="0" w:color="auto"/>
            <w:left w:val="none" w:sz="0" w:space="0" w:color="auto"/>
            <w:bottom w:val="none" w:sz="0" w:space="0" w:color="auto"/>
            <w:right w:val="none" w:sz="0" w:space="0" w:color="auto"/>
          </w:divBdr>
          <w:divsChild>
            <w:div w:id="1726678616">
              <w:marLeft w:val="0"/>
              <w:marRight w:val="0"/>
              <w:marTop w:val="0"/>
              <w:marBottom w:val="0"/>
              <w:divBdr>
                <w:top w:val="none" w:sz="0" w:space="0" w:color="auto"/>
                <w:left w:val="none" w:sz="0" w:space="0" w:color="auto"/>
                <w:bottom w:val="none" w:sz="0" w:space="0" w:color="auto"/>
                <w:right w:val="none" w:sz="0" w:space="0" w:color="auto"/>
              </w:divBdr>
              <w:divsChild>
                <w:div w:id="1671063715">
                  <w:marLeft w:val="0"/>
                  <w:marRight w:val="0"/>
                  <w:marTop w:val="0"/>
                  <w:marBottom w:val="0"/>
                  <w:divBdr>
                    <w:top w:val="none" w:sz="0" w:space="0" w:color="auto"/>
                    <w:left w:val="none" w:sz="0" w:space="0" w:color="auto"/>
                    <w:bottom w:val="none" w:sz="0" w:space="0" w:color="auto"/>
                    <w:right w:val="none" w:sz="0" w:space="0" w:color="auto"/>
                  </w:divBdr>
                  <w:divsChild>
                    <w:div w:id="3630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2037">
      <w:bodyDiv w:val="1"/>
      <w:marLeft w:val="0"/>
      <w:marRight w:val="0"/>
      <w:marTop w:val="0"/>
      <w:marBottom w:val="0"/>
      <w:divBdr>
        <w:top w:val="none" w:sz="0" w:space="0" w:color="auto"/>
        <w:left w:val="none" w:sz="0" w:space="0" w:color="auto"/>
        <w:bottom w:val="none" w:sz="0" w:space="0" w:color="auto"/>
        <w:right w:val="none" w:sz="0" w:space="0" w:color="auto"/>
      </w:divBdr>
      <w:divsChild>
        <w:div w:id="269705353">
          <w:marLeft w:val="0"/>
          <w:marRight w:val="0"/>
          <w:marTop w:val="0"/>
          <w:marBottom w:val="0"/>
          <w:divBdr>
            <w:top w:val="none" w:sz="0" w:space="0" w:color="auto"/>
            <w:left w:val="none" w:sz="0" w:space="0" w:color="auto"/>
            <w:bottom w:val="none" w:sz="0" w:space="0" w:color="auto"/>
            <w:right w:val="none" w:sz="0" w:space="0" w:color="auto"/>
          </w:divBdr>
          <w:divsChild>
            <w:div w:id="1094324365">
              <w:marLeft w:val="0"/>
              <w:marRight w:val="0"/>
              <w:marTop w:val="225"/>
              <w:marBottom w:val="0"/>
              <w:divBdr>
                <w:top w:val="none" w:sz="0" w:space="0" w:color="auto"/>
                <w:left w:val="none" w:sz="0" w:space="0" w:color="auto"/>
                <w:bottom w:val="none" w:sz="0" w:space="0" w:color="auto"/>
                <w:right w:val="none" w:sz="0" w:space="0" w:color="auto"/>
              </w:divBdr>
              <w:divsChild>
                <w:div w:id="13947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9024">
      <w:bodyDiv w:val="1"/>
      <w:marLeft w:val="0"/>
      <w:marRight w:val="0"/>
      <w:marTop w:val="0"/>
      <w:marBottom w:val="0"/>
      <w:divBdr>
        <w:top w:val="none" w:sz="0" w:space="0" w:color="auto"/>
        <w:left w:val="none" w:sz="0" w:space="0" w:color="auto"/>
        <w:bottom w:val="none" w:sz="0" w:space="0" w:color="auto"/>
        <w:right w:val="none" w:sz="0" w:space="0" w:color="auto"/>
      </w:divBdr>
    </w:div>
    <w:div w:id="180509814">
      <w:bodyDiv w:val="1"/>
      <w:marLeft w:val="0"/>
      <w:marRight w:val="0"/>
      <w:marTop w:val="0"/>
      <w:marBottom w:val="0"/>
      <w:divBdr>
        <w:top w:val="none" w:sz="0" w:space="0" w:color="auto"/>
        <w:left w:val="none" w:sz="0" w:space="0" w:color="auto"/>
        <w:bottom w:val="none" w:sz="0" w:space="0" w:color="auto"/>
        <w:right w:val="none" w:sz="0" w:space="0" w:color="auto"/>
      </w:divBdr>
    </w:div>
    <w:div w:id="196746964">
      <w:bodyDiv w:val="1"/>
      <w:marLeft w:val="0"/>
      <w:marRight w:val="0"/>
      <w:marTop w:val="0"/>
      <w:marBottom w:val="0"/>
      <w:divBdr>
        <w:top w:val="none" w:sz="0" w:space="0" w:color="auto"/>
        <w:left w:val="none" w:sz="0" w:space="0" w:color="auto"/>
        <w:bottom w:val="none" w:sz="0" w:space="0" w:color="auto"/>
        <w:right w:val="none" w:sz="0" w:space="0" w:color="auto"/>
      </w:divBdr>
    </w:div>
    <w:div w:id="215239432">
      <w:bodyDiv w:val="1"/>
      <w:marLeft w:val="0"/>
      <w:marRight w:val="0"/>
      <w:marTop w:val="0"/>
      <w:marBottom w:val="0"/>
      <w:divBdr>
        <w:top w:val="none" w:sz="0" w:space="0" w:color="auto"/>
        <w:left w:val="none" w:sz="0" w:space="0" w:color="auto"/>
        <w:bottom w:val="none" w:sz="0" w:space="0" w:color="auto"/>
        <w:right w:val="none" w:sz="0" w:space="0" w:color="auto"/>
      </w:divBdr>
      <w:divsChild>
        <w:div w:id="1346515565">
          <w:marLeft w:val="0"/>
          <w:marRight w:val="0"/>
          <w:marTop w:val="0"/>
          <w:marBottom w:val="0"/>
          <w:divBdr>
            <w:top w:val="none" w:sz="0" w:space="0" w:color="auto"/>
            <w:left w:val="none" w:sz="0" w:space="0" w:color="auto"/>
            <w:bottom w:val="none" w:sz="0" w:space="0" w:color="auto"/>
            <w:right w:val="none" w:sz="0" w:space="0" w:color="auto"/>
          </w:divBdr>
          <w:divsChild>
            <w:div w:id="2109427156">
              <w:marLeft w:val="0"/>
              <w:marRight w:val="0"/>
              <w:marTop w:val="225"/>
              <w:marBottom w:val="0"/>
              <w:divBdr>
                <w:top w:val="none" w:sz="0" w:space="0" w:color="auto"/>
                <w:left w:val="none" w:sz="0" w:space="0" w:color="auto"/>
                <w:bottom w:val="none" w:sz="0" w:space="0" w:color="auto"/>
                <w:right w:val="none" w:sz="0" w:space="0" w:color="auto"/>
              </w:divBdr>
              <w:divsChild>
                <w:div w:id="3598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62595">
      <w:bodyDiv w:val="1"/>
      <w:marLeft w:val="0"/>
      <w:marRight w:val="0"/>
      <w:marTop w:val="0"/>
      <w:marBottom w:val="0"/>
      <w:divBdr>
        <w:top w:val="none" w:sz="0" w:space="0" w:color="auto"/>
        <w:left w:val="none" w:sz="0" w:space="0" w:color="auto"/>
        <w:bottom w:val="none" w:sz="0" w:space="0" w:color="auto"/>
        <w:right w:val="none" w:sz="0" w:space="0" w:color="auto"/>
      </w:divBdr>
    </w:div>
    <w:div w:id="266697200">
      <w:bodyDiv w:val="1"/>
      <w:marLeft w:val="0"/>
      <w:marRight w:val="0"/>
      <w:marTop w:val="0"/>
      <w:marBottom w:val="0"/>
      <w:divBdr>
        <w:top w:val="none" w:sz="0" w:space="0" w:color="auto"/>
        <w:left w:val="none" w:sz="0" w:space="0" w:color="auto"/>
        <w:bottom w:val="none" w:sz="0" w:space="0" w:color="auto"/>
        <w:right w:val="none" w:sz="0" w:space="0" w:color="auto"/>
      </w:divBdr>
    </w:div>
    <w:div w:id="270430005">
      <w:bodyDiv w:val="1"/>
      <w:marLeft w:val="0"/>
      <w:marRight w:val="0"/>
      <w:marTop w:val="0"/>
      <w:marBottom w:val="0"/>
      <w:divBdr>
        <w:top w:val="none" w:sz="0" w:space="0" w:color="auto"/>
        <w:left w:val="none" w:sz="0" w:space="0" w:color="auto"/>
        <w:bottom w:val="none" w:sz="0" w:space="0" w:color="auto"/>
        <w:right w:val="none" w:sz="0" w:space="0" w:color="auto"/>
      </w:divBdr>
    </w:div>
    <w:div w:id="541022981">
      <w:bodyDiv w:val="1"/>
      <w:marLeft w:val="0"/>
      <w:marRight w:val="0"/>
      <w:marTop w:val="0"/>
      <w:marBottom w:val="0"/>
      <w:divBdr>
        <w:top w:val="none" w:sz="0" w:space="0" w:color="auto"/>
        <w:left w:val="none" w:sz="0" w:space="0" w:color="auto"/>
        <w:bottom w:val="none" w:sz="0" w:space="0" w:color="auto"/>
        <w:right w:val="none" w:sz="0" w:space="0" w:color="auto"/>
      </w:divBdr>
    </w:div>
    <w:div w:id="666203093">
      <w:bodyDiv w:val="1"/>
      <w:marLeft w:val="0"/>
      <w:marRight w:val="0"/>
      <w:marTop w:val="0"/>
      <w:marBottom w:val="0"/>
      <w:divBdr>
        <w:top w:val="none" w:sz="0" w:space="0" w:color="auto"/>
        <w:left w:val="none" w:sz="0" w:space="0" w:color="auto"/>
        <w:bottom w:val="none" w:sz="0" w:space="0" w:color="auto"/>
        <w:right w:val="none" w:sz="0" w:space="0" w:color="auto"/>
      </w:divBdr>
      <w:divsChild>
        <w:div w:id="1959725695">
          <w:marLeft w:val="0"/>
          <w:marRight w:val="0"/>
          <w:marTop w:val="0"/>
          <w:marBottom w:val="0"/>
          <w:divBdr>
            <w:top w:val="none" w:sz="0" w:space="0" w:color="auto"/>
            <w:left w:val="none" w:sz="0" w:space="0" w:color="auto"/>
            <w:bottom w:val="none" w:sz="0" w:space="0" w:color="auto"/>
            <w:right w:val="none" w:sz="0" w:space="0" w:color="auto"/>
          </w:divBdr>
          <w:divsChild>
            <w:div w:id="1261792960">
              <w:marLeft w:val="0"/>
              <w:marRight w:val="0"/>
              <w:marTop w:val="225"/>
              <w:marBottom w:val="0"/>
              <w:divBdr>
                <w:top w:val="none" w:sz="0" w:space="0" w:color="auto"/>
                <w:left w:val="none" w:sz="0" w:space="0" w:color="auto"/>
                <w:bottom w:val="none" w:sz="0" w:space="0" w:color="auto"/>
                <w:right w:val="none" w:sz="0" w:space="0" w:color="auto"/>
              </w:divBdr>
              <w:divsChild>
                <w:div w:id="1195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09130">
      <w:bodyDiv w:val="1"/>
      <w:marLeft w:val="0"/>
      <w:marRight w:val="0"/>
      <w:marTop w:val="0"/>
      <w:marBottom w:val="0"/>
      <w:divBdr>
        <w:top w:val="none" w:sz="0" w:space="0" w:color="auto"/>
        <w:left w:val="none" w:sz="0" w:space="0" w:color="auto"/>
        <w:bottom w:val="none" w:sz="0" w:space="0" w:color="auto"/>
        <w:right w:val="none" w:sz="0" w:space="0" w:color="auto"/>
      </w:divBdr>
    </w:div>
    <w:div w:id="788671382">
      <w:bodyDiv w:val="1"/>
      <w:marLeft w:val="0"/>
      <w:marRight w:val="0"/>
      <w:marTop w:val="0"/>
      <w:marBottom w:val="0"/>
      <w:divBdr>
        <w:top w:val="none" w:sz="0" w:space="0" w:color="auto"/>
        <w:left w:val="none" w:sz="0" w:space="0" w:color="auto"/>
        <w:bottom w:val="none" w:sz="0" w:space="0" w:color="auto"/>
        <w:right w:val="none" w:sz="0" w:space="0" w:color="auto"/>
      </w:divBdr>
    </w:div>
    <w:div w:id="954018001">
      <w:bodyDiv w:val="1"/>
      <w:marLeft w:val="0"/>
      <w:marRight w:val="0"/>
      <w:marTop w:val="0"/>
      <w:marBottom w:val="0"/>
      <w:divBdr>
        <w:top w:val="none" w:sz="0" w:space="0" w:color="auto"/>
        <w:left w:val="none" w:sz="0" w:space="0" w:color="auto"/>
        <w:bottom w:val="none" w:sz="0" w:space="0" w:color="auto"/>
        <w:right w:val="none" w:sz="0" w:space="0" w:color="auto"/>
      </w:divBdr>
    </w:div>
    <w:div w:id="1019235552">
      <w:bodyDiv w:val="1"/>
      <w:marLeft w:val="0"/>
      <w:marRight w:val="0"/>
      <w:marTop w:val="0"/>
      <w:marBottom w:val="0"/>
      <w:divBdr>
        <w:top w:val="none" w:sz="0" w:space="0" w:color="auto"/>
        <w:left w:val="none" w:sz="0" w:space="0" w:color="auto"/>
        <w:bottom w:val="none" w:sz="0" w:space="0" w:color="auto"/>
        <w:right w:val="none" w:sz="0" w:space="0" w:color="auto"/>
      </w:divBdr>
      <w:divsChild>
        <w:div w:id="654528212">
          <w:marLeft w:val="0"/>
          <w:marRight w:val="0"/>
          <w:marTop w:val="0"/>
          <w:marBottom w:val="0"/>
          <w:divBdr>
            <w:top w:val="none" w:sz="0" w:space="0" w:color="auto"/>
            <w:left w:val="none" w:sz="0" w:space="0" w:color="auto"/>
            <w:bottom w:val="none" w:sz="0" w:space="0" w:color="auto"/>
            <w:right w:val="none" w:sz="0" w:space="0" w:color="auto"/>
          </w:divBdr>
          <w:divsChild>
            <w:div w:id="469060958">
              <w:marLeft w:val="0"/>
              <w:marRight w:val="0"/>
              <w:marTop w:val="225"/>
              <w:marBottom w:val="0"/>
              <w:divBdr>
                <w:top w:val="none" w:sz="0" w:space="0" w:color="auto"/>
                <w:left w:val="none" w:sz="0" w:space="0" w:color="auto"/>
                <w:bottom w:val="none" w:sz="0" w:space="0" w:color="auto"/>
                <w:right w:val="none" w:sz="0" w:space="0" w:color="auto"/>
              </w:divBdr>
              <w:divsChild>
                <w:div w:id="2168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51914">
      <w:bodyDiv w:val="1"/>
      <w:marLeft w:val="0"/>
      <w:marRight w:val="0"/>
      <w:marTop w:val="0"/>
      <w:marBottom w:val="0"/>
      <w:divBdr>
        <w:top w:val="none" w:sz="0" w:space="0" w:color="auto"/>
        <w:left w:val="none" w:sz="0" w:space="0" w:color="auto"/>
        <w:bottom w:val="none" w:sz="0" w:space="0" w:color="auto"/>
        <w:right w:val="none" w:sz="0" w:space="0" w:color="auto"/>
      </w:divBdr>
      <w:divsChild>
        <w:div w:id="1810173031">
          <w:marLeft w:val="0"/>
          <w:marRight w:val="0"/>
          <w:marTop w:val="0"/>
          <w:marBottom w:val="0"/>
          <w:divBdr>
            <w:top w:val="none" w:sz="0" w:space="0" w:color="auto"/>
            <w:left w:val="none" w:sz="0" w:space="0" w:color="auto"/>
            <w:bottom w:val="none" w:sz="0" w:space="0" w:color="auto"/>
            <w:right w:val="none" w:sz="0" w:space="0" w:color="auto"/>
          </w:divBdr>
          <w:divsChild>
            <w:div w:id="1905067908">
              <w:marLeft w:val="0"/>
              <w:marRight w:val="0"/>
              <w:marTop w:val="225"/>
              <w:marBottom w:val="0"/>
              <w:divBdr>
                <w:top w:val="none" w:sz="0" w:space="0" w:color="auto"/>
                <w:left w:val="none" w:sz="0" w:space="0" w:color="auto"/>
                <w:bottom w:val="none" w:sz="0" w:space="0" w:color="auto"/>
                <w:right w:val="none" w:sz="0" w:space="0" w:color="auto"/>
              </w:divBdr>
              <w:divsChild>
                <w:div w:id="13642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09875">
      <w:bodyDiv w:val="1"/>
      <w:marLeft w:val="0"/>
      <w:marRight w:val="0"/>
      <w:marTop w:val="0"/>
      <w:marBottom w:val="0"/>
      <w:divBdr>
        <w:top w:val="none" w:sz="0" w:space="0" w:color="auto"/>
        <w:left w:val="none" w:sz="0" w:space="0" w:color="auto"/>
        <w:bottom w:val="none" w:sz="0" w:space="0" w:color="auto"/>
        <w:right w:val="none" w:sz="0" w:space="0" w:color="auto"/>
      </w:divBdr>
    </w:div>
    <w:div w:id="1286154031">
      <w:bodyDiv w:val="1"/>
      <w:marLeft w:val="0"/>
      <w:marRight w:val="0"/>
      <w:marTop w:val="0"/>
      <w:marBottom w:val="0"/>
      <w:divBdr>
        <w:top w:val="none" w:sz="0" w:space="0" w:color="auto"/>
        <w:left w:val="none" w:sz="0" w:space="0" w:color="auto"/>
        <w:bottom w:val="none" w:sz="0" w:space="0" w:color="auto"/>
        <w:right w:val="none" w:sz="0" w:space="0" w:color="auto"/>
      </w:divBdr>
    </w:div>
    <w:div w:id="1291397224">
      <w:bodyDiv w:val="1"/>
      <w:marLeft w:val="0"/>
      <w:marRight w:val="0"/>
      <w:marTop w:val="0"/>
      <w:marBottom w:val="0"/>
      <w:divBdr>
        <w:top w:val="none" w:sz="0" w:space="0" w:color="auto"/>
        <w:left w:val="none" w:sz="0" w:space="0" w:color="auto"/>
        <w:bottom w:val="none" w:sz="0" w:space="0" w:color="auto"/>
        <w:right w:val="none" w:sz="0" w:space="0" w:color="auto"/>
      </w:divBdr>
    </w:div>
    <w:div w:id="1351877914">
      <w:bodyDiv w:val="1"/>
      <w:marLeft w:val="0"/>
      <w:marRight w:val="0"/>
      <w:marTop w:val="0"/>
      <w:marBottom w:val="0"/>
      <w:divBdr>
        <w:top w:val="none" w:sz="0" w:space="0" w:color="auto"/>
        <w:left w:val="none" w:sz="0" w:space="0" w:color="auto"/>
        <w:bottom w:val="none" w:sz="0" w:space="0" w:color="auto"/>
        <w:right w:val="none" w:sz="0" w:space="0" w:color="auto"/>
      </w:divBdr>
    </w:div>
    <w:div w:id="1358970481">
      <w:bodyDiv w:val="1"/>
      <w:marLeft w:val="0"/>
      <w:marRight w:val="0"/>
      <w:marTop w:val="0"/>
      <w:marBottom w:val="0"/>
      <w:divBdr>
        <w:top w:val="none" w:sz="0" w:space="0" w:color="auto"/>
        <w:left w:val="none" w:sz="0" w:space="0" w:color="auto"/>
        <w:bottom w:val="none" w:sz="0" w:space="0" w:color="auto"/>
        <w:right w:val="none" w:sz="0" w:space="0" w:color="auto"/>
      </w:divBdr>
    </w:div>
    <w:div w:id="1856770867">
      <w:bodyDiv w:val="1"/>
      <w:marLeft w:val="0"/>
      <w:marRight w:val="0"/>
      <w:marTop w:val="0"/>
      <w:marBottom w:val="0"/>
      <w:divBdr>
        <w:top w:val="none" w:sz="0" w:space="0" w:color="auto"/>
        <w:left w:val="none" w:sz="0" w:space="0" w:color="auto"/>
        <w:bottom w:val="none" w:sz="0" w:space="0" w:color="auto"/>
        <w:right w:val="none" w:sz="0" w:space="0" w:color="auto"/>
      </w:divBdr>
    </w:div>
    <w:div w:id="1910260359">
      <w:bodyDiv w:val="1"/>
      <w:marLeft w:val="0"/>
      <w:marRight w:val="0"/>
      <w:marTop w:val="0"/>
      <w:marBottom w:val="0"/>
      <w:divBdr>
        <w:top w:val="none" w:sz="0" w:space="0" w:color="auto"/>
        <w:left w:val="none" w:sz="0" w:space="0" w:color="auto"/>
        <w:bottom w:val="none" w:sz="0" w:space="0" w:color="auto"/>
        <w:right w:val="none" w:sz="0" w:space="0" w:color="auto"/>
      </w:divBdr>
    </w:div>
    <w:div w:id="2006667235">
      <w:bodyDiv w:val="1"/>
      <w:marLeft w:val="0"/>
      <w:marRight w:val="0"/>
      <w:marTop w:val="0"/>
      <w:marBottom w:val="0"/>
      <w:divBdr>
        <w:top w:val="none" w:sz="0" w:space="0" w:color="auto"/>
        <w:left w:val="none" w:sz="0" w:space="0" w:color="auto"/>
        <w:bottom w:val="none" w:sz="0" w:space="0" w:color="auto"/>
        <w:right w:val="none" w:sz="0" w:space="0" w:color="auto"/>
      </w:divBdr>
    </w:div>
    <w:div w:id="207562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NeerabImAn/chap-5-international-business-international-trade-theo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efworld.org/dabed02.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996</Words>
  <Characters>5810</Characters>
  <Application>Microsoft Office Word</Application>
  <DocSecurity>0</DocSecurity>
  <Lines>116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3</cp:revision>
  <dcterms:created xsi:type="dcterms:W3CDTF">2020-07-12T18:20:00Z</dcterms:created>
  <dcterms:modified xsi:type="dcterms:W3CDTF">2020-07-12T18:34:00Z</dcterms:modified>
</cp:coreProperties>
</file>